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2C74" w14:textId="5FEFA1AE" w:rsidR="00F03101" w:rsidRPr="00547413" w:rsidRDefault="00F03101" w:rsidP="00F03101">
      <w:pPr>
        <w:spacing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2B16759" wp14:editId="3AD68165">
            <wp:extent cx="1524000" cy="912891"/>
            <wp:effectExtent l="0" t="0" r="0" b="1905"/>
            <wp:docPr id="1" name="Picture 1" descr="https://www.napp.org.uk/wpimages/wpf3c1362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pp.org.uk/wpimages/wpf3c1362c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7820" r="8188" b="3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29" cy="9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413">
        <w:rPr>
          <w:rFonts w:ascii="Calibri" w:hAnsi="Calibri"/>
          <w:sz w:val="22"/>
          <w:szCs w:val="22"/>
          <w:lang w:eastAsia="en-US"/>
        </w:rPr>
        <w:t xml:space="preserve">     </w:t>
      </w:r>
      <w:r w:rsidR="005E0E8B">
        <w:rPr>
          <w:noProof/>
        </w:rPr>
        <w:drawing>
          <wp:inline distT="0" distB="0" distL="0" distR="0" wp14:anchorId="071A7CA3" wp14:editId="4D5DE2AE">
            <wp:extent cx="1790700" cy="981075"/>
            <wp:effectExtent l="0" t="0" r="0" b="9525"/>
            <wp:docPr id="4" name="Picture 4" descr="Alnwick Medical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_x0000_i1028" descr="Alnwick Medical Group Log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413">
        <w:rPr>
          <w:rFonts w:ascii="Calibri" w:hAnsi="Calibri"/>
          <w:sz w:val="22"/>
          <w:szCs w:val="22"/>
          <w:lang w:eastAsia="en-US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C50DDB6" wp14:editId="35564AB0">
            <wp:extent cx="1790700" cy="1072647"/>
            <wp:effectExtent l="0" t="0" r="0" b="0"/>
            <wp:docPr id="3" name="Picture 3" descr="https://www.napp.org.uk/wpimages/wpf3c1362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pp.org.uk/wpimages/wpf3c1362c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7820" r="8188" b="3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36" cy="10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40F9" w14:textId="77777777" w:rsidR="00F03101" w:rsidRPr="00547413" w:rsidRDefault="00F03101" w:rsidP="00F03101">
      <w:pPr>
        <w:spacing w:line="276" w:lineRule="auto"/>
        <w:jc w:val="center"/>
        <w:rPr>
          <w:rFonts w:ascii="Century Gothic" w:hAnsi="Century Gothic"/>
          <w:b/>
          <w:sz w:val="36"/>
          <w:szCs w:val="36"/>
          <w:lang w:eastAsia="en-US"/>
        </w:rPr>
      </w:pPr>
      <w:r w:rsidRPr="00547413">
        <w:rPr>
          <w:rFonts w:ascii="Century Gothic" w:hAnsi="Century Gothic"/>
          <w:b/>
          <w:sz w:val="36"/>
          <w:szCs w:val="36"/>
          <w:lang w:eastAsia="en-US"/>
        </w:rPr>
        <w:t>Alnwick Medical Group</w:t>
      </w:r>
      <w:r>
        <w:rPr>
          <w:rFonts w:ascii="Century Gothic" w:hAnsi="Century Gothic"/>
          <w:b/>
          <w:sz w:val="36"/>
          <w:szCs w:val="36"/>
          <w:lang w:eastAsia="en-US"/>
        </w:rPr>
        <w:t xml:space="preserve"> - </w:t>
      </w:r>
      <w:r w:rsidRPr="00547413">
        <w:rPr>
          <w:rFonts w:ascii="Century Gothic" w:hAnsi="Century Gothic"/>
          <w:b/>
          <w:sz w:val="36"/>
          <w:szCs w:val="36"/>
          <w:lang w:eastAsia="en-US"/>
        </w:rPr>
        <w:t xml:space="preserve">Patient Participation </w:t>
      </w:r>
      <w:r>
        <w:rPr>
          <w:rFonts w:ascii="Century Gothic" w:hAnsi="Century Gothic"/>
          <w:b/>
          <w:sz w:val="36"/>
          <w:szCs w:val="36"/>
          <w:lang w:eastAsia="en-US"/>
        </w:rPr>
        <w:t>Group</w:t>
      </w:r>
    </w:p>
    <w:p w14:paraId="377E5A56" w14:textId="77777777" w:rsidR="00F03101" w:rsidRPr="00547413" w:rsidRDefault="00F03101" w:rsidP="00F03101">
      <w:pPr>
        <w:spacing w:line="276" w:lineRule="auto"/>
        <w:jc w:val="center"/>
        <w:rPr>
          <w:rFonts w:ascii="Century Gothic" w:hAnsi="Century Gothic"/>
          <w:b/>
          <w:sz w:val="28"/>
          <w:szCs w:val="28"/>
          <w:lang w:eastAsia="en-US"/>
        </w:rPr>
      </w:pPr>
      <w:r>
        <w:rPr>
          <w:rFonts w:ascii="Century Gothic" w:hAnsi="Century Gothic"/>
          <w:b/>
          <w:sz w:val="28"/>
          <w:szCs w:val="28"/>
          <w:lang w:eastAsia="en-US"/>
        </w:rPr>
        <w:t xml:space="preserve">c/o </w:t>
      </w:r>
      <w:r w:rsidRPr="00547413">
        <w:rPr>
          <w:rFonts w:ascii="Century Gothic" w:hAnsi="Century Gothic"/>
          <w:b/>
          <w:sz w:val="28"/>
          <w:szCs w:val="28"/>
          <w:lang w:eastAsia="en-US"/>
        </w:rPr>
        <w:t>Lower Building, Infirmary Close, Alnwick, Northumberland NE66 2NL</w:t>
      </w:r>
    </w:p>
    <w:p w14:paraId="055C72D5" w14:textId="77777777" w:rsidR="00F03101" w:rsidRPr="005B7B4A" w:rsidRDefault="00F03101" w:rsidP="00F03101">
      <w:pPr>
        <w:spacing w:line="276" w:lineRule="auto"/>
        <w:jc w:val="center"/>
        <w:rPr>
          <w:rFonts w:ascii="Century Gothic" w:hAnsi="Century Gothic"/>
          <w:b/>
          <w:lang w:eastAsia="en-US"/>
        </w:rPr>
      </w:pPr>
      <w:r w:rsidRPr="005B7B4A">
        <w:rPr>
          <w:rFonts w:ascii="Century Gothic" w:hAnsi="Century Gothic"/>
          <w:b/>
          <w:lang w:eastAsia="en-US"/>
        </w:rPr>
        <w:t xml:space="preserve">Telephone messages </w:t>
      </w:r>
      <w:proofErr w:type="gramStart"/>
      <w:r w:rsidRPr="005B7B4A">
        <w:rPr>
          <w:rFonts w:ascii="Century Gothic" w:hAnsi="Century Gothic"/>
          <w:b/>
          <w:lang w:eastAsia="en-US"/>
        </w:rPr>
        <w:t>via:</w:t>
      </w:r>
      <w:proofErr w:type="gramEnd"/>
      <w:r w:rsidRPr="005B7B4A">
        <w:rPr>
          <w:rFonts w:ascii="Century Gothic" w:hAnsi="Century Gothic"/>
          <w:b/>
          <w:lang w:eastAsia="en-US"/>
        </w:rPr>
        <w:t xml:space="preserve"> 01665 656000    </w:t>
      </w:r>
    </w:p>
    <w:p w14:paraId="46AE03D6" w14:textId="77777777" w:rsidR="00F03101" w:rsidRPr="00800293" w:rsidRDefault="00F03101" w:rsidP="00F03101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2672A9">
        <w:rPr>
          <w:rFonts w:ascii="Century Gothic" w:hAnsi="Century Gothic"/>
          <w:b/>
          <w:color w:val="FF0000"/>
          <w:sz w:val="22"/>
          <w:szCs w:val="22"/>
        </w:rPr>
        <w:t>“</w:t>
      </w:r>
      <w:r w:rsidRPr="002672A9">
        <w:rPr>
          <w:color w:val="FF0000"/>
        </w:rPr>
        <w:t xml:space="preserve">Give me the ability </w:t>
      </w:r>
      <w:proofErr w:type="gramStart"/>
      <w:r w:rsidRPr="002672A9">
        <w:rPr>
          <w:color w:val="FF0000"/>
        </w:rPr>
        <w:t>to,</w:t>
      </w:r>
      <w:proofErr w:type="gramEnd"/>
      <w:r w:rsidRPr="002672A9">
        <w:rPr>
          <w:color w:val="FF0000"/>
        </w:rPr>
        <w:t xml:space="preserve"> change what I can, recognise what I can’t and wisdom to know the difference.</w:t>
      </w:r>
      <w:r>
        <w:rPr>
          <w:color w:val="FF0000"/>
        </w:rPr>
        <w:t>”</w:t>
      </w:r>
    </w:p>
    <w:p w14:paraId="1CD5F3E6" w14:textId="77777777" w:rsidR="00F03101" w:rsidRPr="00671DDF" w:rsidRDefault="00F03101" w:rsidP="00F03101">
      <w:pPr>
        <w:rPr>
          <w:rFonts w:ascii="Century Gothic" w:hAnsi="Century Gothic" w:cs="Arial"/>
        </w:rPr>
      </w:pPr>
    </w:p>
    <w:p w14:paraId="6206824A" w14:textId="2C101DDD" w:rsidR="00F03101" w:rsidRDefault="00F03101" w:rsidP="00F03101">
      <w:pPr>
        <w:jc w:val="center"/>
        <w:rPr>
          <w:rFonts w:ascii="Century Gothic" w:hAnsi="Century Gothic" w:cs="Arial"/>
          <w:b/>
          <w:u w:val="single"/>
        </w:rPr>
      </w:pPr>
      <w:r w:rsidRPr="005C0669">
        <w:rPr>
          <w:rFonts w:ascii="Century Gothic" w:hAnsi="Century Gothic" w:cs="Arial"/>
          <w:b/>
          <w:u w:val="single"/>
        </w:rPr>
        <w:t>Minutes of</w:t>
      </w:r>
      <w:r>
        <w:rPr>
          <w:rFonts w:ascii="Century Gothic" w:hAnsi="Century Gothic" w:cs="Arial"/>
          <w:b/>
          <w:u w:val="single"/>
        </w:rPr>
        <w:t xml:space="preserve"> the</w:t>
      </w:r>
      <w:r w:rsidRPr="005C0669">
        <w:rPr>
          <w:rFonts w:ascii="Century Gothic" w:hAnsi="Century Gothic" w:cs="Arial"/>
          <w:b/>
          <w:u w:val="single"/>
        </w:rPr>
        <w:t xml:space="preserve"> meeting of the Alnwick Medical Group Patient Participation </w:t>
      </w:r>
      <w:r>
        <w:rPr>
          <w:rFonts w:ascii="Century Gothic" w:hAnsi="Century Gothic" w:cs="Arial"/>
          <w:b/>
          <w:u w:val="single"/>
        </w:rPr>
        <w:t>Group</w:t>
      </w:r>
      <w:r w:rsidR="00B00DAE">
        <w:rPr>
          <w:rFonts w:ascii="Century Gothic" w:hAnsi="Century Gothic" w:cs="Arial"/>
          <w:b/>
          <w:u w:val="single"/>
        </w:rPr>
        <w:t xml:space="preserve"> </w:t>
      </w:r>
      <w:r w:rsidRPr="005C0669">
        <w:rPr>
          <w:rFonts w:ascii="Century Gothic" w:hAnsi="Century Gothic" w:cs="Arial"/>
          <w:b/>
          <w:u w:val="single"/>
        </w:rPr>
        <w:t xml:space="preserve">held </w:t>
      </w:r>
      <w:r>
        <w:rPr>
          <w:rFonts w:ascii="Century Gothic" w:hAnsi="Century Gothic" w:cs="Arial"/>
          <w:b/>
          <w:u w:val="single"/>
        </w:rPr>
        <w:t xml:space="preserve">at Alnwick Medical Group </w:t>
      </w:r>
      <w:r w:rsidR="00AA1699">
        <w:rPr>
          <w:rFonts w:ascii="Century Gothic" w:hAnsi="Century Gothic" w:cs="Arial"/>
          <w:b/>
          <w:u w:val="single"/>
        </w:rPr>
        <w:t>04</w:t>
      </w:r>
      <w:r w:rsidR="00AA1699" w:rsidRPr="00AA1699">
        <w:rPr>
          <w:rFonts w:ascii="Century Gothic" w:hAnsi="Century Gothic" w:cs="Arial"/>
          <w:b/>
          <w:u w:val="single"/>
          <w:vertAlign w:val="superscript"/>
        </w:rPr>
        <w:t>th</w:t>
      </w:r>
      <w:r w:rsidR="00AA1699">
        <w:rPr>
          <w:rFonts w:ascii="Century Gothic" w:hAnsi="Century Gothic" w:cs="Arial"/>
          <w:b/>
          <w:u w:val="single"/>
        </w:rPr>
        <w:t xml:space="preserve"> October</w:t>
      </w:r>
      <w:r>
        <w:rPr>
          <w:rFonts w:ascii="Century Gothic" w:hAnsi="Century Gothic" w:cs="Arial"/>
          <w:b/>
          <w:u w:val="single"/>
        </w:rPr>
        <w:t xml:space="preserve"> </w:t>
      </w:r>
      <w:proofErr w:type="gramStart"/>
      <w:r>
        <w:rPr>
          <w:rFonts w:ascii="Century Gothic" w:hAnsi="Century Gothic" w:cs="Arial"/>
          <w:b/>
          <w:u w:val="single"/>
        </w:rPr>
        <w:t xml:space="preserve">2023  </w:t>
      </w:r>
      <w:r w:rsidR="00AA1699">
        <w:rPr>
          <w:rFonts w:ascii="Century Gothic" w:hAnsi="Century Gothic" w:cs="Arial"/>
          <w:b/>
          <w:u w:val="single"/>
        </w:rPr>
        <w:t>14:00</w:t>
      </w:r>
      <w:proofErr w:type="gramEnd"/>
      <w:r w:rsidR="000C4FF8">
        <w:rPr>
          <w:rFonts w:ascii="Century Gothic" w:hAnsi="Century Gothic" w:cs="Arial"/>
          <w:b/>
          <w:u w:val="single"/>
        </w:rPr>
        <w:t>-15:</w:t>
      </w:r>
      <w:r w:rsidR="00AA1699">
        <w:rPr>
          <w:rFonts w:ascii="Century Gothic" w:hAnsi="Century Gothic" w:cs="Arial"/>
          <w:b/>
          <w:u w:val="single"/>
        </w:rPr>
        <w:t>30</w:t>
      </w:r>
    </w:p>
    <w:p w14:paraId="2EC148C5" w14:textId="77777777" w:rsidR="00F03101" w:rsidRDefault="00F03101" w:rsidP="00F03101">
      <w:pPr>
        <w:jc w:val="center"/>
        <w:rPr>
          <w:rFonts w:ascii="Century Gothic" w:hAnsi="Century Gothic" w:cs="Arial"/>
          <w:b/>
          <w:u w:val="single"/>
        </w:rPr>
      </w:pPr>
    </w:p>
    <w:p w14:paraId="48117905" w14:textId="78E037A7" w:rsidR="00F03101" w:rsidRDefault="00F03101" w:rsidP="00F03101">
      <w:pPr>
        <w:rPr>
          <w:rFonts w:ascii="Century Gothic" w:hAnsi="Century Gothic" w:cs="Arial"/>
          <w:bCs/>
        </w:rPr>
      </w:pPr>
      <w:r w:rsidRPr="001D5C5A">
        <w:rPr>
          <w:rFonts w:ascii="Century Gothic" w:hAnsi="Century Gothic" w:cs="Arial"/>
          <w:b/>
        </w:rPr>
        <w:t>Present</w:t>
      </w:r>
      <w:r w:rsidRPr="00241345">
        <w:rPr>
          <w:rFonts w:ascii="Century Gothic" w:hAnsi="Century Gothic" w:cs="Arial"/>
          <w:bCs/>
        </w:rPr>
        <w:t xml:space="preserve">   </w:t>
      </w:r>
      <w:r w:rsidR="00E82E89">
        <w:rPr>
          <w:rFonts w:ascii="Century Gothic" w:hAnsi="Century Gothic" w:cs="Arial"/>
          <w:bCs/>
        </w:rPr>
        <w:t xml:space="preserve">  </w:t>
      </w:r>
      <w:r w:rsidR="009D747B">
        <w:rPr>
          <w:rFonts w:ascii="Century Gothic" w:hAnsi="Century Gothic" w:cs="Arial"/>
          <w:bCs/>
        </w:rPr>
        <w:t>Dr</w:t>
      </w:r>
      <w:r w:rsidR="00D91B1F">
        <w:rPr>
          <w:rFonts w:ascii="Century Gothic" w:hAnsi="Century Gothic" w:cs="Arial"/>
          <w:bCs/>
        </w:rPr>
        <w:t xml:space="preserve"> DM</w:t>
      </w:r>
      <w:r w:rsidR="009D747B">
        <w:rPr>
          <w:rFonts w:ascii="Century Gothic" w:hAnsi="Century Gothic" w:cs="Arial"/>
          <w:bCs/>
        </w:rPr>
        <w:t xml:space="preserve"> (Chairman)</w:t>
      </w:r>
    </w:p>
    <w:p w14:paraId="6C7D2BC1" w14:textId="490687D2" w:rsidR="00F03101" w:rsidRDefault="00F03101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</w:t>
      </w:r>
      <w:r w:rsidR="00E82E89">
        <w:rPr>
          <w:rFonts w:ascii="Century Gothic" w:hAnsi="Century Gothic" w:cs="Arial"/>
          <w:bCs/>
        </w:rPr>
        <w:t xml:space="preserve">  </w:t>
      </w:r>
      <w:r w:rsidR="00AA1699">
        <w:rPr>
          <w:rFonts w:ascii="Century Gothic" w:hAnsi="Century Gothic" w:cs="Arial"/>
          <w:bCs/>
        </w:rPr>
        <w:t>EG</w:t>
      </w:r>
    </w:p>
    <w:p w14:paraId="1A955410" w14:textId="3610BF08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GP</w:t>
      </w:r>
    </w:p>
    <w:p w14:paraId="3B7D6ED9" w14:textId="29F4A13C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JJS</w:t>
      </w:r>
    </w:p>
    <w:p w14:paraId="28DA510B" w14:textId="059C584C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PR</w:t>
      </w:r>
    </w:p>
    <w:p w14:paraId="59F402CC" w14:textId="2E705BD6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DF</w:t>
      </w:r>
    </w:p>
    <w:p w14:paraId="277FFB42" w14:textId="67BF3700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SB</w:t>
      </w:r>
    </w:p>
    <w:p w14:paraId="2DADF79B" w14:textId="665A4067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FK</w:t>
      </w:r>
    </w:p>
    <w:p w14:paraId="2F659911" w14:textId="383DA833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TD</w:t>
      </w:r>
    </w:p>
    <w:p w14:paraId="306A77E8" w14:textId="18489316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PS</w:t>
      </w:r>
    </w:p>
    <w:p w14:paraId="333F80B2" w14:textId="5418AAB6" w:rsidR="00AA1699" w:rsidRDefault="00AA1699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Danielle Graham </w:t>
      </w:r>
      <w:r w:rsidR="00EB2F21">
        <w:rPr>
          <w:rFonts w:ascii="Century Gothic" w:hAnsi="Century Gothic" w:cs="Arial"/>
          <w:bCs/>
        </w:rPr>
        <w:t>(Patient</w:t>
      </w:r>
      <w:r>
        <w:rPr>
          <w:rFonts w:ascii="Century Gothic" w:hAnsi="Century Gothic" w:cs="Arial"/>
          <w:bCs/>
        </w:rPr>
        <w:t xml:space="preserve"> Liaison Co-ordinator</w:t>
      </w:r>
    </w:p>
    <w:p w14:paraId="4DFF9EE4" w14:textId="45E78419" w:rsidR="00D91B1F" w:rsidRDefault="00D91B1F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Karen Armstrong</w:t>
      </w:r>
      <w:r w:rsidR="0048543C">
        <w:rPr>
          <w:rFonts w:ascii="Century Gothic" w:hAnsi="Century Gothic" w:cs="Arial"/>
          <w:bCs/>
        </w:rPr>
        <w:t xml:space="preserve"> (</w:t>
      </w:r>
      <w:r>
        <w:rPr>
          <w:rFonts w:ascii="Century Gothic" w:hAnsi="Century Gothic" w:cs="Arial"/>
          <w:bCs/>
        </w:rPr>
        <w:t>Wellbeing Coordinator</w:t>
      </w:r>
      <w:r w:rsidR="0048543C">
        <w:rPr>
          <w:rFonts w:ascii="Century Gothic" w:hAnsi="Century Gothic" w:cs="Arial"/>
          <w:bCs/>
        </w:rPr>
        <w:t>)</w:t>
      </w:r>
    </w:p>
    <w:p w14:paraId="5C0F9ED7" w14:textId="6C2F75E9" w:rsidR="00D91B1F" w:rsidRDefault="00D91B1F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Linda Harvey</w:t>
      </w:r>
      <w:r w:rsidR="0048543C">
        <w:rPr>
          <w:rFonts w:ascii="Century Gothic" w:hAnsi="Century Gothic" w:cs="Arial"/>
          <w:bCs/>
        </w:rPr>
        <w:t xml:space="preserve"> (</w:t>
      </w:r>
      <w:r>
        <w:rPr>
          <w:rFonts w:ascii="Century Gothic" w:hAnsi="Century Gothic" w:cs="Arial"/>
          <w:bCs/>
        </w:rPr>
        <w:t>Social Prescriber</w:t>
      </w:r>
      <w:r w:rsidR="0048543C">
        <w:rPr>
          <w:rFonts w:ascii="Century Gothic" w:hAnsi="Century Gothic" w:cs="Arial"/>
          <w:bCs/>
        </w:rPr>
        <w:t>)</w:t>
      </w:r>
    </w:p>
    <w:p w14:paraId="36D466E6" w14:textId="0BE5DC1C" w:rsidR="00F03101" w:rsidRDefault="00F03101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</w:t>
      </w:r>
      <w:r w:rsidR="00E82E89">
        <w:rPr>
          <w:rFonts w:ascii="Century Gothic" w:hAnsi="Century Gothic" w:cs="Arial"/>
          <w:bCs/>
        </w:rPr>
        <w:t xml:space="preserve">  </w:t>
      </w:r>
      <w:r w:rsidR="00D91B1F">
        <w:rPr>
          <w:rFonts w:ascii="Century Gothic" w:hAnsi="Century Gothic" w:cs="Arial"/>
          <w:bCs/>
        </w:rPr>
        <w:t>S</w:t>
      </w:r>
      <w:r>
        <w:rPr>
          <w:rFonts w:ascii="Century Gothic" w:hAnsi="Century Gothic" w:cs="Arial"/>
          <w:bCs/>
        </w:rPr>
        <w:t>tephanie Evans</w:t>
      </w:r>
      <w:r w:rsidR="009D747B">
        <w:rPr>
          <w:rFonts w:ascii="Century Gothic" w:hAnsi="Century Gothic" w:cs="Arial"/>
          <w:bCs/>
        </w:rPr>
        <w:t xml:space="preserve"> (Secretary)</w:t>
      </w:r>
    </w:p>
    <w:p w14:paraId="454D297A" w14:textId="77777777" w:rsidR="001A3733" w:rsidRDefault="001A3733" w:rsidP="00F03101">
      <w:pPr>
        <w:rPr>
          <w:rFonts w:ascii="Century Gothic" w:hAnsi="Century Gothic" w:cs="Arial"/>
          <w:bCs/>
        </w:rPr>
      </w:pPr>
    </w:p>
    <w:p w14:paraId="5E955ED2" w14:textId="27369106" w:rsidR="00D91B1F" w:rsidRDefault="00CB7D60" w:rsidP="00AA1699">
      <w:pPr>
        <w:rPr>
          <w:rFonts w:ascii="Century Gothic" w:hAnsi="Century Gothic" w:cs="Arial"/>
          <w:bCs/>
        </w:rPr>
      </w:pPr>
      <w:r w:rsidRPr="00E82E89">
        <w:rPr>
          <w:rFonts w:ascii="Century Gothic" w:hAnsi="Century Gothic" w:cs="Arial"/>
          <w:b/>
        </w:rPr>
        <w:t>Apologies</w:t>
      </w:r>
      <w:r>
        <w:rPr>
          <w:rFonts w:ascii="Century Gothic" w:hAnsi="Century Gothic" w:cs="Arial"/>
          <w:bCs/>
        </w:rPr>
        <w:t xml:space="preserve"> </w:t>
      </w:r>
      <w:r w:rsidR="00AA1699">
        <w:rPr>
          <w:rFonts w:ascii="Century Gothic" w:hAnsi="Century Gothic" w:cs="Arial"/>
          <w:bCs/>
        </w:rPr>
        <w:t>VH</w:t>
      </w:r>
    </w:p>
    <w:p w14:paraId="736667C5" w14:textId="2B8E27B6" w:rsidR="00AA1699" w:rsidRDefault="00AA1699" w:rsidP="00AA169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 JH</w:t>
      </w:r>
    </w:p>
    <w:p w14:paraId="07962E0A" w14:textId="6FBD1A21" w:rsidR="00AA1699" w:rsidRDefault="00AA1699" w:rsidP="00AA169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 SE</w:t>
      </w:r>
    </w:p>
    <w:p w14:paraId="44A05E45" w14:textId="6ECF74D4" w:rsidR="00AA1699" w:rsidRDefault="00AA1699" w:rsidP="00AA169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 JPC</w:t>
      </w:r>
    </w:p>
    <w:p w14:paraId="27C1D1EB" w14:textId="2C9AB07B" w:rsidR="00AA1699" w:rsidRDefault="00AA1699" w:rsidP="00AA169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 CA</w:t>
      </w:r>
    </w:p>
    <w:p w14:paraId="457137C6" w14:textId="7B829ACC" w:rsidR="00AA1699" w:rsidRDefault="00AA1699" w:rsidP="00AA169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 GF</w:t>
      </w:r>
    </w:p>
    <w:p w14:paraId="5C796F08" w14:textId="4DCFB132" w:rsidR="00AA1699" w:rsidRDefault="00AA1699" w:rsidP="00AA169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              DD</w:t>
      </w:r>
    </w:p>
    <w:p w14:paraId="0D7C5BF3" w14:textId="77777777" w:rsidR="00F03101" w:rsidRDefault="00F03101" w:rsidP="00F03101">
      <w:pPr>
        <w:rPr>
          <w:rFonts w:ascii="Century Gothic" w:hAnsi="Century Gothic" w:cs="Arial"/>
          <w:bCs/>
        </w:rPr>
      </w:pPr>
    </w:p>
    <w:p w14:paraId="76E03D4F" w14:textId="60E73236" w:rsidR="00F03101" w:rsidRPr="001D5C5A" w:rsidRDefault="00F03101" w:rsidP="00F03101">
      <w:pPr>
        <w:rPr>
          <w:rFonts w:ascii="Century Gothic" w:hAnsi="Century Gothic" w:cs="Arial"/>
          <w:b/>
        </w:rPr>
      </w:pPr>
      <w:r w:rsidRPr="001D5C5A">
        <w:rPr>
          <w:rFonts w:ascii="Century Gothic" w:hAnsi="Century Gothic" w:cs="Arial"/>
          <w:b/>
        </w:rPr>
        <w:t>Welcome</w:t>
      </w:r>
    </w:p>
    <w:p w14:paraId="33190019" w14:textId="15F18595" w:rsidR="00F03101" w:rsidRDefault="00D91B1F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DM started the meeting at 1</w:t>
      </w:r>
      <w:r w:rsidR="00AA1699">
        <w:rPr>
          <w:rFonts w:ascii="Century Gothic" w:hAnsi="Century Gothic" w:cs="Arial"/>
          <w:bCs/>
        </w:rPr>
        <w:t>400</w:t>
      </w:r>
      <w:r>
        <w:rPr>
          <w:rFonts w:ascii="Century Gothic" w:hAnsi="Century Gothic" w:cs="Arial"/>
          <w:bCs/>
        </w:rPr>
        <w:t>, each person gave the room a brief introduction</w:t>
      </w:r>
      <w:r w:rsidR="009A0260">
        <w:rPr>
          <w:rFonts w:ascii="Century Gothic" w:hAnsi="Century Gothic" w:cs="Arial"/>
          <w:bCs/>
        </w:rPr>
        <w:t>.</w:t>
      </w:r>
    </w:p>
    <w:p w14:paraId="716C765B" w14:textId="69057220" w:rsidR="008C5464" w:rsidRDefault="008C5464" w:rsidP="00F03101">
      <w:pPr>
        <w:rPr>
          <w:rFonts w:ascii="Century Gothic" w:hAnsi="Century Gothic" w:cs="Arial"/>
          <w:bCs/>
        </w:rPr>
      </w:pPr>
    </w:p>
    <w:p w14:paraId="10F81337" w14:textId="762791C8" w:rsidR="008C5464" w:rsidRPr="00F37614" w:rsidRDefault="00D91B1F" w:rsidP="00F0310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Matters arising from previous </w:t>
      </w:r>
      <w:r w:rsidR="009A0260">
        <w:rPr>
          <w:rFonts w:ascii="Century Gothic" w:hAnsi="Century Gothic" w:cs="Arial"/>
          <w:b/>
        </w:rPr>
        <w:t>minutes.</w:t>
      </w:r>
    </w:p>
    <w:p w14:paraId="1242CA40" w14:textId="1E7419D9" w:rsidR="0048543C" w:rsidRDefault="0048543C" w:rsidP="00F03101">
      <w:pPr>
        <w:rPr>
          <w:rFonts w:ascii="Century Gothic" w:hAnsi="Century Gothic" w:cs="Arial"/>
          <w:bCs/>
        </w:rPr>
      </w:pPr>
      <w:r w:rsidRPr="00561A3E">
        <w:rPr>
          <w:rFonts w:ascii="Century Gothic" w:hAnsi="Century Gothic" w:cs="Arial"/>
          <w:bCs/>
          <w:u w:val="single"/>
        </w:rPr>
        <w:lastRenderedPageBreak/>
        <w:t>New Practice Manager</w:t>
      </w:r>
      <w:r>
        <w:rPr>
          <w:rFonts w:ascii="Century Gothic" w:hAnsi="Century Gothic" w:cs="Arial"/>
          <w:bCs/>
        </w:rPr>
        <w:t xml:space="preserve"> – </w:t>
      </w:r>
      <w:r w:rsidR="00AA1699">
        <w:rPr>
          <w:rFonts w:ascii="Century Gothic" w:hAnsi="Century Gothic" w:cs="Arial"/>
          <w:bCs/>
        </w:rPr>
        <w:t>Steph</w:t>
      </w:r>
      <w:r>
        <w:rPr>
          <w:rFonts w:ascii="Century Gothic" w:hAnsi="Century Gothic" w:cs="Arial"/>
          <w:bCs/>
        </w:rPr>
        <w:t xml:space="preserve"> gave</w:t>
      </w:r>
      <w:r w:rsidR="00EA4671">
        <w:rPr>
          <w:rFonts w:ascii="Century Gothic" w:hAnsi="Century Gothic" w:cs="Arial"/>
          <w:bCs/>
        </w:rPr>
        <w:t xml:space="preserve"> an</w:t>
      </w:r>
      <w:r>
        <w:rPr>
          <w:rFonts w:ascii="Century Gothic" w:hAnsi="Century Gothic" w:cs="Arial"/>
          <w:bCs/>
        </w:rPr>
        <w:t xml:space="preserve"> update that the new practice manager Paula Breen is due to start </w:t>
      </w:r>
      <w:r w:rsidR="00AA1699">
        <w:rPr>
          <w:rFonts w:ascii="Century Gothic" w:hAnsi="Century Gothic" w:cs="Arial"/>
          <w:bCs/>
        </w:rPr>
        <w:t>her new post 09</w:t>
      </w:r>
      <w:r w:rsidR="00AA1699" w:rsidRPr="00AA1699">
        <w:rPr>
          <w:rFonts w:ascii="Century Gothic" w:hAnsi="Century Gothic" w:cs="Arial"/>
          <w:bCs/>
          <w:vertAlign w:val="superscript"/>
        </w:rPr>
        <w:t>th</w:t>
      </w:r>
      <w:r w:rsidR="00AA1699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October.</w:t>
      </w:r>
    </w:p>
    <w:p w14:paraId="1CA50F2F" w14:textId="77777777" w:rsidR="0048543C" w:rsidRDefault="0048543C" w:rsidP="00F03101">
      <w:pPr>
        <w:rPr>
          <w:rFonts w:ascii="Century Gothic" w:hAnsi="Century Gothic" w:cs="Arial"/>
          <w:bCs/>
        </w:rPr>
      </w:pPr>
    </w:p>
    <w:p w14:paraId="42A64773" w14:textId="6ACE7308" w:rsidR="00ED245B" w:rsidRPr="00B6744F" w:rsidRDefault="00AA1699" w:rsidP="00F03101">
      <w:pPr>
        <w:rPr>
          <w:rFonts w:ascii="Century Gothic" w:hAnsi="Century Gothic"/>
        </w:rPr>
      </w:pPr>
      <w:r w:rsidRPr="00561A3E">
        <w:rPr>
          <w:rFonts w:ascii="Century Gothic" w:hAnsi="Century Gothic" w:cs="Arial"/>
          <w:bCs/>
          <w:u w:val="single"/>
        </w:rPr>
        <w:t>New booking system</w:t>
      </w:r>
      <w:r w:rsidR="0048543C">
        <w:rPr>
          <w:rFonts w:ascii="Century Gothic" w:hAnsi="Century Gothic" w:cs="Arial"/>
          <w:bCs/>
        </w:rPr>
        <w:t xml:space="preserve"> – </w:t>
      </w:r>
      <w:r>
        <w:rPr>
          <w:rFonts w:ascii="Century Gothic" w:hAnsi="Century Gothic" w:cs="Arial"/>
          <w:bCs/>
        </w:rPr>
        <w:t xml:space="preserve">Steph gave update from Kim Hall that it is looking likely that the new booking system will be called Anima </w:t>
      </w:r>
      <w:hyperlink r:id="rId7" w:history="1">
        <w:proofErr w:type="spellStart"/>
        <w:r>
          <w:rPr>
            <w:rStyle w:val="Hyperlink"/>
          </w:rPr>
          <w:t>Anima</w:t>
        </w:r>
        <w:proofErr w:type="spellEnd"/>
        <w:r>
          <w:rPr>
            <w:rStyle w:val="Hyperlink"/>
          </w:rPr>
          <w:t xml:space="preserve"> | For patients (animahealth.com)</w:t>
        </w:r>
      </w:hyperlink>
      <w:r>
        <w:t xml:space="preserve">. </w:t>
      </w:r>
      <w:r w:rsidRPr="00B6744F">
        <w:rPr>
          <w:rFonts w:ascii="Century Gothic" w:hAnsi="Century Gothic"/>
        </w:rPr>
        <w:t xml:space="preserve">This is </w:t>
      </w:r>
      <w:r w:rsidR="00B6744F" w:rsidRPr="00B6744F">
        <w:rPr>
          <w:rFonts w:ascii="Century Gothic" w:hAnsi="Century Gothic"/>
        </w:rPr>
        <w:t xml:space="preserve">system is similar in features to </w:t>
      </w:r>
      <w:proofErr w:type="spellStart"/>
      <w:r w:rsidR="00B6744F" w:rsidRPr="00B6744F">
        <w:rPr>
          <w:rFonts w:ascii="Century Gothic" w:hAnsi="Century Gothic"/>
        </w:rPr>
        <w:t>Klinik</w:t>
      </w:r>
      <w:proofErr w:type="spellEnd"/>
      <w:r w:rsidR="00B6744F" w:rsidRPr="00B6744F">
        <w:rPr>
          <w:rFonts w:ascii="Century Gothic" w:hAnsi="Century Gothic"/>
        </w:rPr>
        <w:t xml:space="preserve">. </w:t>
      </w:r>
      <w:r w:rsidR="00EA4671">
        <w:rPr>
          <w:rFonts w:ascii="Century Gothic" w:hAnsi="Century Gothic"/>
        </w:rPr>
        <w:t>AMG</w:t>
      </w:r>
      <w:r w:rsidR="00B6744F" w:rsidRPr="00B6744F">
        <w:rPr>
          <w:rFonts w:ascii="Century Gothic" w:hAnsi="Century Gothic"/>
        </w:rPr>
        <w:t xml:space="preserve"> are currently waiting on a decision from the PCN as to which system will be implemented and it is hoped it will be up and running in the next couple of months.</w:t>
      </w:r>
    </w:p>
    <w:p w14:paraId="4FA77935" w14:textId="1A5396A5" w:rsidR="00B6744F" w:rsidRPr="00B6744F" w:rsidRDefault="00B6744F" w:rsidP="00F03101">
      <w:pPr>
        <w:rPr>
          <w:rFonts w:ascii="Century Gothic" w:hAnsi="Century Gothic" w:cs="Arial"/>
          <w:bCs/>
        </w:rPr>
      </w:pPr>
      <w:r w:rsidRPr="00B6744F">
        <w:rPr>
          <w:rFonts w:ascii="Century Gothic" w:hAnsi="Century Gothic"/>
        </w:rPr>
        <w:t>Steph will see if it is possible to get an online demo for the next meeting</w:t>
      </w:r>
      <w:r>
        <w:rPr>
          <w:rFonts w:ascii="Century Gothic" w:hAnsi="Century Gothic"/>
        </w:rPr>
        <w:t>.</w:t>
      </w:r>
    </w:p>
    <w:p w14:paraId="5CF4817B" w14:textId="77777777" w:rsidR="001B3622" w:rsidRDefault="001B3622" w:rsidP="00F03101">
      <w:pPr>
        <w:rPr>
          <w:rFonts w:ascii="Century Gothic" w:hAnsi="Century Gothic" w:cs="Arial"/>
          <w:bCs/>
        </w:rPr>
      </w:pPr>
    </w:p>
    <w:p w14:paraId="44CCEDF9" w14:textId="79B9A66B" w:rsidR="001B3622" w:rsidRDefault="001B3622" w:rsidP="00B6744F">
      <w:pPr>
        <w:rPr>
          <w:rFonts w:ascii="Century Gothic" w:hAnsi="Century Gothic" w:cs="Arial"/>
          <w:bCs/>
        </w:rPr>
      </w:pPr>
      <w:r w:rsidRPr="00561A3E">
        <w:rPr>
          <w:rFonts w:ascii="Century Gothic" w:hAnsi="Century Gothic" w:cs="Arial"/>
          <w:bCs/>
          <w:u w:val="single"/>
        </w:rPr>
        <w:t>Care plans</w:t>
      </w:r>
      <w:r>
        <w:rPr>
          <w:rFonts w:ascii="Century Gothic" w:hAnsi="Century Gothic" w:cs="Arial"/>
          <w:bCs/>
        </w:rPr>
        <w:t xml:space="preserve"> – </w:t>
      </w:r>
      <w:r w:rsidR="00B6744F">
        <w:rPr>
          <w:rFonts w:ascii="Century Gothic" w:hAnsi="Century Gothic" w:cs="Arial"/>
          <w:bCs/>
        </w:rPr>
        <w:t xml:space="preserve">Karen has spoken to Natalie, one of the practice nurses who has agreed to discuss in the PN meeting. </w:t>
      </w:r>
      <w:r w:rsidR="007A4A22">
        <w:rPr>
          <w:rFonts w:ascii="Century Gothic" w:hAnsi="Century Gothic" w:cs="Arial"/>
          <w:bCs/>
        </w:rPr>
        <w:t xml:space="preserve">Karen Wood Nurse Manager has discussed care plans with </w:t>
      </w:r>
      <w:proofErr w:type="gramStart"/>
      <w:r w:rsidR="007A4A22">
        <w:rPr>
          <w:rFonts w:ascii="Century Gothic" w:hAnsi="Century Gothic" w:cs="Arial"/>
          <w:bCs/>
        </w:rPr>
        <w:t>DF,</w:t>
      </w:r>
      <w:proofErr w:type="gramEnd"/>
      <w:r w:rsidR="007A4A22">
        <w:rPr>
          <w:rFonts w:ascii="Century Gothic" w:hAnsi="Century Gothic" w:cs="Arial"/>
          <w:bCs/>
        </w:rPr>
        <w:t xml:space="preserve"> however DF is not satisfied, he</w:t>
      </w:r>
      <w:r w:rsidR="00B6744F">
        <w:rPr>
          <w:rFonts w:ascii="Century Gothic" w:hAnsi="Century Gothic" w:cs="Arial"/>
          <w:bCs/>
        </w:rPr>
        <w:t xml:space="preserve"> spoke of how the 'Year of the Care plan' should involve a follow up for all patients to discuss how they can improve their health. Karen explained this may not be possible due to lack of facilities. </w:t>
      </w:r>
    </w:p>
    <w:p w14:paraId="2CCDE583" w14:textId="6157B92A" w:rsidR="00B6744F" w:rsidRDefault="00B6744F" w:rsidP="00B6744F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JJS spoke of </w:t>
      </w:r>
      <w:r w:rsidR="007A4A22">
        <w:rPr>
          <w:rFonts w:ascii="Century Gothic" w:hAnsi="Century Gothic" w:cs="Arial"/>
          <w:bCs/>
        </w:rPr>
        <w:t>person-centred</w:t>
      </w:r>
      <w:r>
        <w:rPr>
          <w:rFonts w:ascii="Century Gothic" w:hAnsi="Century Gothic" w:cs="Arial"/>
          <w:bCs/>
        </w:rPr>
        <w:t xml:space="preserve"> care, being proactive and improving communication for patients, she will feedback concerns to CNTW.</w:t>
      </w:r>
    </w:p>
    <w:p w14:paraId="3ED07668" w14:textId="4275845A" w:rsidR="007A4A22" w:rsidRDefault="007A4A22" w:rsidP="00B6744F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Steph will ask if Karen Wood can attend next meeting to discuss care plans and show a care plan template.</w:t>
      </w:r>
    </w:p>
    <w:p w14:paraId="31634B5C" w14:textId="494EDA05" w:rsidR="007A4A22" w:rsidRDefault="007A4A22" w:rsidP="00B6744F">
      <w:pPr>
        <w:rPr>
          <w:rFonts w:ascii="Century Gothic" w:hAnsi="Century Gothic" w:cs="Arial"/>
          <w:bCs/>
        </w:rPr>
      </w:pPr>
    </w:p>
    <w:p w14:paraId="710EC43C" w14:textId="2BD3559E" w:rsidR="007A4A22" w:rsidRDefault="007A4A22" w:rsidP="00B6744F">
      <w:pPr>
        <w:rPr>
          <w:rFonts w:ascii="Century Gothic" w:hAnsi="Century Gothic" w:cs="Arial"/>
          <w:bCs/>
        </w:rPr>
      </w:pPr>
      <w:r w:rsidRPr="00561A3E">
        <w:rPr>
          <w:rFonts w:ascii="Century Gothic" w:hAnsi="Century Gothic" w:cs="Arial"/>
          <w:bCs/>
          <w:u w:val="single"/>
        </w:rPr>
        <w:t>Garden Maintenance</w:t>
      </w:r>
      <w:r>
        <w:rPr>
          <w:rFonts w:ascii="Century Gothic" w:hAnsi="Century Gothic" w:cs="Arial"/>
          <w:bCs/>
        </w:rPr>
        <w:t xml:space="preserve"> – Danielle confirmed that bushes on the site had all recently been trimmed.</w:t>
      </w:r>
    </w:p>
    <w:p w14:paraId="658856B4" w14:textId="5591AAC8" w:rsidR="007A4A22" w:rsidRDefault="007A4A22" w:rsidP="00B6744F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Danielle informed the group that someone is coming out to provide a quote for fixing the broken paving slab, and a tree surgeon will be coming to assess the tree roots.</w:t>
      </w:r>
    </w:p>
    <w:p w14:paraId="5051AEA5" w14:textId="302A8ABD" w:rsidR="007A4A22" w:rsidRDefault="007A4A22" w:rsidP="00B6744F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GP raised the query of whether a bin will be provided outside. Danielle confirmed that a bin won't be provided outside, however there are plenty bins available inside for patients to use. It was agreed that the area can look shabby due to litter. </w:t>
      </w:r>
    </w:p>
    <w:p w14:paraId="6B19467B" w14:textId="392475C9" w:rsidR="007A4A22" w:rsidRDefault="007A4A22" w:rsidP="00B6744F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Danielle will see if it is possible for the cleaners to pick up rubbish outside.</w:t>
      </w:r>
    </w:p>
    <w:p w14:paraId="30658429" w14:textId="77777777" w:rsidR="00B6744F" w:rsidRDefault="00B6744F" w:rsidP="00B6744F">
      <w:pPr>
        <w:rPr>
          <w:rFonts w:ascii="Century Gothic" w:hAnsi="Century Gothic" w:cs="Arial"/>
          <w:bCs/>
        </w:rPr>
      </w:pPr>
    </w:p>
    <w:p w14:paraId="619C973E" w14:textId="396DBB7D" w:rsidR="00432B5B" w:rsidRDefault="007A4A22" w:rsidP="00F03101">
      <w:pPr>
        <w:rPr>
          <w:rFonts w:ascii="Century Gothic" w:hAnsi="Century Gothic" w:cs="Arial"/>
          <w:bCs/>
        </w:rPr>
      </w:pPr>
      <w:r w:rsidRPr="00561A3E">
        <w:rPr>
          <w:rFonts w:ascii="Century Gothic" w:hAnsi="Century Gothic" w:cs="Arial"/>
          <w:bCs/>
          <w:u w:val="single"/>
        </w:rPr>
        <w:t>Longhoughton</w:t>
      </w:r>
      <w:r>
        <w:rPr>
          <w:rFonts w:ascii="Century Gothic" w:hAnsi="Century Gothic" w:cs="Arial"/>
          <w:bCs/>
        </w:rPr>
        <w:t xml:space="preserve"> </w:t>
      </w:r>
      <w:r w:rsidR="00432B5B">
        <w:rPr>
          <w:rFonts w:ascii="Century Gothic" w:hAnsi="Century Gothic" w:cs="Arial"/>
          <w:bCs/>
        </w:rPr>
        <w:t>–</w:t>
      </w:r>
      <w:r>
        <w:rPr>
          <w:rFonts w:ascii="Century Gothic" w:hAnsi="Century Gothic" w:cs="Arial"/>
          <w:bCs/>
        </w:rPr>
        <w:t xml:space="preserve"> </w:t>
      </w:r>
      <w:r w:rsidR="00432B5B">
        <w:rPr>
          <w:rFonts w:ascii="Century Gothic" w:hAnsi="Century Gothic" w:cs="Arial"/>
          <w:bCs/>
        </w:rPr>
        <w:t xml:space="preserve">Longhoughton surgery has been fully </w:t>
      </w:r>
      <w:proofErr w:type="gramStart"/>
      <w:r w:rsidR="00432B5B">
        <w:rPr>
          <w:rFonts w:ascii="Century Gothic" w:hAnsi="Century Gothic" w:cs="Arial"/>
          <w:bCs/>
        </w:rPr>
        <w:t>closed down</w:t>
      </w:r>
      <w:proofErr w:type="gramEnd"/>
      <w:r w:rsidR="00432B5B">
        <w:rPr>
          <w:rFonts w:ascii="Century Gothic" w:hAnsi="Century Gothic" w:cs="Arial"/>
          <w:bCs/>
        </w:rPr>
        <w:t xml:space="preserve">. SB is a trustee of the </w:t>
      </w:r>
      <w:r w:rsidR="00EA4671">
        <w:rPr>
          <w:rFonts w:ascii="Century Gothic" w:hAnsi="Century Gothic" w:cs="Arial"/>
          <w:bCs/>
        </w:rPr>
        <w:t>C</w:t>
      </w:r>
      <w:r w:rsidR="00432B5B">
        <w:rPr>
          <w:rFonts w:ascii="Century Gothic" w:hAnsi="Century Gothic" w:cs="Arial"/>
          <w:bCs/>
        </w:rPr>
        <w:t xml:space="preserve">ommunity </w:t>
      </w:r>
      <w:proofErr w:type="gramStart"/>
      <w:r w:rsidR="00EA4671">
        <w:rPr>
          <w:rFonts w:ascii="Century Gothic" w:hAnsi="Century Gothic" w:cs="Arial"/>
          <w:bCs/>
        </w:rPr>
        <w:t>C</w:t>
      </w:r>
      <w:r w:rsidR="00432B5B">
        <w:rPr>
          <w:rFonts w:ascii="Century Gothic" w:hAnsi="Century Gothic" w:cs="Arial"/>
          <w:bCs/>
        </w:rPr>
        <w:t>entre</w:t>
      </w:r>
      <w:r w:rsidR="00EA4671">
        <w:rPr>
          <w:rFonts w:ascii="Century Gothic" w:hAnsi="Century Gothic" w:cs="Arial"/>
          <w:bCs/>
        </w:rPr>
        <w:t>,</w:t>
      </w:r>
      <w:proofErr w:type="gramEnd"/>
      <w:r w:rsidR="00EA4671">
        <w:rPr>
          <w:rFonts w:ascii="Century Gothic" w:hAnsi="Century Gothic" w:cs="Arial"/>
          <w:bCs/>
        </w:rPr>
        <w:t xml:space="preserve"> he </w:t>
      </w:r>
      <w:r w:rsidR="00432B5B">
        <w:rPr>
          <w:rFonts w:ascii="Century Gothic" w:hAnsi="Century Gothic" w:cs="Arial"/>
          <w:bCs/>
        </w:rPr>
        <w:t xml:space="preserve">confirmed there is suitable space available and that Adrian Hinchcliffe had been part of a partners meeting to discuss services which could be run from the </w:t>
      </w:r>
      <w:r w:rsidR="00EA4671">
        <w:rPr>
          <w:rFonts w:ascii="Century Gothic" w:hAnsi="Century Gothic" w:cs="Arial"/>
          <w:bCs/>
        </w:rPr>
        <w:t>C</w:t>
      </w:r>
      <w:r w:rsidR="00432B5B">
        <w:rPr>
          <w:rFonts w:ascii="Century Gothic" w:hAnsi="Century Gothic" w:cs="Arial"/>
          <w:bCs/>
        </w:rPr>
        <w:t>ommunity Centre. It was agreed that as the village bus service is being</w:t>
      </w:r>
      <w:r w:rsidR="00EA4671">
        <w:rPr>
          <w:rFonts w:ascii="Century Gothic" w:hAnsi="Century Gothic" w:cs="Arial"/>
          <w:bCs/>
        </w:rPr>
        <w:t xml:space="preserve"> cut</w:t>
      </w:r>
      <w:r w:rsidR="00432B5B">
        <w:rPr>
          <w:rFonts w:ascii="Century Gothic" w:hAnsi="Century Gothic" w:cs="Arial"/>
          <w:bCs/>
        </w:rPr>
        <w:t>, services were needed more than ever.</w:t>
      </w:r>
    </w:p>
    <w:p w14:paraId="0533E490" w14:textId="77777777" w:rsidR="00432B5B" w:rsidRDefault="00432B5B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 clinic has been set up deliver flu jabs from the community centre.</w:t>
      </w:r>
    </w:p>
    <w:p w14:paraId="63B4D51B" w14:textId="438BD48E" w:rsidR="00B97571" w:rsidRDefault="00432B5B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Await further updates from Dr Syers.</w:t>
      </w:r>
    </w:p>
    <w:p w14:paraId="6666262C" w14:textId="77D356F9" w:rsidR="00432B5B" w:rsidRDefault="00432B5B" w:rsidP="00F03101">
      <w:pPr>
        <w:rPr>
          <w:rFonts w:ascii="Century Gothic" w:hAnsi="Century Gothic" w:cs="Arial"/>
          <w:bCs/>
        </w:rPr>
      </w:pPr>
    </w:p>
    <w:p w14:paraId="01BC8B5E" w14:textId="54B6A0F5" w:rsidR="00432B5B" w:rsidRDefault="00C34D63" w:rsidP="00F03101">
      <w:pPr>
        <w:rPr>
          <w:rFonts w:ascii="Century Gothic" w:hAnsi="Century Gothic" w:cs="Arial"/>
          <w:bCs/>
        </w:rPr>
      </w:pPr>
      <w:r w:rsidRPr="00561A3E">
        <w:rPr>
          <w:rFonts w:ascii="Century Gothic" w:hAnsi="Century Gothic" w:cs="Arial"/>
          <w:bCs/>
          <w:u w:val="single"/>
        </w:rPr>
        <w:t>IT Support</w:t>
      </w:r>
      <w:r>
        <w:rPr>
          <w:rFonts w:ascii="Century Gothic" w:hAnsi="Century Gothic" w:cs="Arial"/>
          <w:bCs/>
        </w:rPr>
        <w:t xml:space="preserve"> – Danielle confirmed that</w:t>
      </w:r>
      <w:r w:rsidR="00EB2F21">
        <w:rPr>
          <w:rFonts w:ascii="Century Gothic" w:hAnsi="Century Gothic" w:cs="Arial"/>
          <w:bCs/>
        </w:rPr>
        <w:t xml:space="preserve"> there</w:t>
      </w:r>
      <w:r>
        <w:rPr>
          <w:rFonts w:ascii="Century Gothic" w:hAnsi="Century Gothic" w:cs="Arial"/>
          <w:bCs/>
        </w:rPr>
        <w:t xml:space="preserve"> is a</w:t>
      </w:r>
      <w:r w:rsidR="00EB2F21">
        <w:rPr>
          <w:rFonts w:ascii="Century Gothic" w:hAnsi="Century Gothic" w:cs="Arial"/>
          <w:bCs/>
        </w:rPr>
        <w:t>n</w:t>
      </w:r>
      <w:r>
        <w:rPr>
          <w:rFonts w:ascii="Century Gothic" w:hAnsi="Century Gothic" w:cs="Arial"/>
          <w:bCs/>
        </w:rPr>
        <w:t xml:space="preserve"> IT administrator employed by </w:t>
      </w:r>
      <w:proofErr w:type="gramStart"/>
      <w:r>
        <w:rPr>
          <w:rFonts w:ascii="Century Gothic" w:hAnsi="Century Gothic" w:cs="Arial"/>
          <w:bCs/>
        </w:rPr>
        <w:t>AMG</w:t>
      </w:r>
      <w:proofErr w:type="gramEnd"/>
      <w:r>
        <w:rPr>
          <w:rFonts w:ascii="Century Gothic" w:hAnsi="Century Gothic" w:cs="Arial"/>
          <w:bCs/>
        </w:rPr>
        <w:t xml:space="preserve"> but the website is run by an outside contractor. </w:t>
      </w:r>
      <w:r w:rsidR="00561A3E">
        <w:rPr>
          <w:rFonts w:ascii="Century Gothic" w:hAnsi="Century Gothic" w:cs="Arial"/>
          <w:bCs/>
        </w:rPr>
        <w:t xml:space="preserve">JC and EG both agreed that AMG should have better access to their own website. It was agreed that the website could be </w:t>
      </w:r>
      <w:proofErr w:type="gramStart"/>
      <w:r w:rsidR="00561A3E">
        <w:rPr>
          <w:rFonts w:ascii="Century Gothic" w:hAnsi="Century Gothic" w:cs="Arial"/>
          <w:bCs/>
        </w:rPr>
        <w:t>better</w:t>
      </w:r>
      <w:proofErr w:type="gramEnd"/>
      <w:r w:rsidR="00561A3E">
        <w:rPr>
          <w:rFonts w:ascii="Century Gothic" w:hAnsi="Century Gothic" w:cs="Arial"/>
          <w:bCs/>
        </w:rPr>
        <w:t xml:space="preserve"> and members had noted various discrepancies including one on the front page.</w:t>
      </w:r>
    </w:p>
    <w:p w14:paraId="3D48A032" w14:textId="63288D3A" w:rsidR="00561A3E" w:rsidRDefault="00561A3E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lastRenderedPageBreak/>
        <w:t>It was agreed that any future changes to AMG IT should be trialled by PPG members.</w:t>
      </w:r>
    </w:p>
    <w:p w14:paraId="1F16F4D7" w14:textId="41BE8B5E" w:rsidR="00561A3E" w:rsidRDefault="00561A3E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Danielle and Karen have a meeting with Paul</w:t>
      </w:r>
      <w:r w:rsidR="00EA4671">
        <w:rPr>
          <w:rFonts w:ascii="Century Gothic" w:hAnsi="Century Gothic" w:cs="Arial"/>
          <w:bCs/>
        </w:rPr>
        <w:t>a</w:t>
      </w:r>
      <w:r>
        <w:rPr>
          <w:rFonts w:ascii="Century Gothic" w:hAnsi="Century Gothic" w:cs="Arial"/>
          <w:bCs/>
        </w:rPr>
        <w:t xml:space="preserve"> in the next couple of weeks in which they can discuss the website.</w:t>
      </w:r>
    </w:p>
    <w:p w14:paraId="3731D7D7" w14:textId="77777777" w:rsidR="00561A3E" w:rsidRDefault="00561A3E" w:rsidP="00F03101">
      <w:pPr>
        <w:rPr>
          <w:rFonts w:ascii="Century Gothic" w:hAnsi="Century Gothic" w:cs="Arial"/>
          <w:bCs/>
        </w:rPr>
      </w:pPr>
    </w:p>
    <w:p w14:paraId="2D8DFAB9" w14:textId="3AD8608D" w:rsidR="00B97571" w:rsidRDefault="00B97571" w:rsidP="00F03101">
      <w:pPr>
        <w:rPr>
          <w:rFonts w:ascii="Century Gothic" w:hAnsi="Century Gothic" w:cs="Arial"/>
          <w:bCs/>
        </w:rPr>
      </w:pPr>
    </w:p>
    <w:p w14:paraId="709F4AEE" w14:textId="0616A09A" w:rsidR="009A0260" w:rsidRPr="00CB74FB" w:rsidRDefault="00561A3E" w:rsidP="00F03101">
      <w:pPr>
        <w:rPr>
          <w:rFonts w:ascii="Century Gothic" w:hAnsi="Century Gothic" w:cs="Arial"/>
          <w:b/>
        </w:rPr>
      </w:pPr>
      <w:r w:rsidRPr="00CB74FB">
        <w:rPr>
          <w:rFonts w:ascii="Century Gothic" w:hAnsi="Century Gothic" w:cs="Arial"/>
          <w:b/>
        </w:rPr>
        <w:t>CNTW</w:t>
      </w:r>
    </w:p>
    <w:p w14:paraId="2C7A089E" w14:textId="11C3F315" w:rsidR="00561A3E" w:rsidRDefault="00561A3E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JJS discussed</w:t>
      </w:r>
      <w:r w:rsidR="00DD011C">
        <w:rPr>
          <w:rFonts w:ascii="Century Gothic" w:hAnsi="Century Gothic" w:cs="Arial"/>
          <w:bCs/>
        </w:rPr>
        <w:t xml:space="preserve"> with the group </w:t>
      </w:r>
      <w:r>
        <w:rPr>
          <w:rFonts w:ascii="Century Gothic" w:hAnsi="Century Gothic" w:cs="Arial"/>
          <w:bCs/>
        </w:rPr>
        <w:t xml:space="preserve">her role as </w:t>
      </w:r>
      <w:r w:rsidR="00DD011C">
        <w:rPr>
          <w:rFonts w:ascii="Century Gothic" w:hAnsi="Century Gothic" w:cs="Arial"/>
          <w:bCs/>
        </w:rPr>
        <w:t>a Carer G</w:t>
      </w:r>
      <w:r>
        <w:rPr>
          <w:rFonts w:ascii="Century Gothic" w:hAnsi="Century Gothic" w:cs="Arial"/>
          <w:bCs/>
        </w:rPr>
        <w:t>overnor</w:t>
      </w:r>
      <w:r w:rsidR="00DD011C">
        <w:rPr>
          <w:rFonts w:ascii="Century Gothic" w:hAnsi="Century Gothic" w:cs="Arial"/>
          <w:bCs/>
        </w:rPr>
        <w:t xml:space="preserve"> for older </w:t>
      </w:r>
      <w:r w:rsidR="00EA4671">
        <w:rPr>
          <w:rFonts w:ascii="Century Gothic" w:hAnsi="Century Gothic" w:cs="Arial"/>
          <w:bCs/>
        </w:rPr>
        <w:t>people's</w:t>
      </w:r>
      <w:r w:rsidR="00DD011C">
        <w:rPr>
          <w:rFonts w:ascii="Century Gothic" w:hAnsi="Century Gothic" w:cs="Arial"/>
          <w:bCs/>
        </w:rPr>
        <w:t xml:space="preserve"> services</w:t>
      </w:r>
      <w:r>
        <w:rPr>
          <w:rFonts w:ascii="Century Gothic" w:hAnsi="Century Gothic" w:cs="Arial"/>
          <w:bCs/>
        </w:rPr>
        <w:t xml:space="preserve"> </w:t>
      </w:r>
      <w:r w:rsidR="00DD011C">
        <w:rPr>
          <w:rFonts w:ascii="Century Gothic" w:hAnsi="Century Gothic" w:cs="Arial"/>
          <w:bCs/>
        </w:rPr>
        <w:t xml:space="preserve">for Cumbria, Northumberland, </w:t>
      </w:r>
      <w:proofErr w:type="gramStart"/>
      <w:r w:rsidR="00DD011C">
        <w:rPr>
          <w:rFonts w:ascii="Century Gothic" w:hAnsi="Century Gothic" w:cs="Arial"/>
          <w:bCs/>
        </w:rPr>
        <w:t>Tyne</w:t>
      </w:r>
      <w:proofErr w:type="gramEnd"/>
      <w:r w:rsidR="00DD011C">
        <w:rPr>
          <w:rFonts w:ascii="Century Gothic" w:hAnsi="Century Gothic" w:cs="Arial"/>
          <w:bCs/>
        </w:rPr>
        <w:t xml:space="preserve"> and Wear (CNTW) NHS Trust.</w:t>
      </w:r>
    </w:p>
    <w:p w14:paraId="7A55BEEE" w14:textId="58C67E24" w:rsidR="00DD011C" w:rsidRDefault="00CB74FB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JJS talke</w:t>
      </w:r>
      <w:r w:rsidR="00EA4671">
        <w:rPr>
          <w:rFonts w:ascii="Century Gothic" w:hAnsi="Century Gothic" w:cs="Arial"/>
          <w:bCs/>
        </w:rPr>
        <w:t>d</w:t>
      </w:r>
      <w:r>
        <w:rPr>
          <w:rFonts w:ascii="Century Gothic" w:hAnsi="Century Gothic" w:cs="Arial"/>
          <w:bCs/>
        </w:rPr>
        <w:t xml:space="preserve"> about how her role is to hold the </w:t>
      </w:r>
      <w:r w:rsidR="00EA4671">
        <w:rPr>
          <w:rFonts w:ascii="Century Gothic" w:hAnsi="Century Gothic" w:cs="Arial"/>
          <w:bCs/>
        </w:rPr>
        <w:t>B</w:t>
      </w:r>
      <w:r>
        <w:rPr>
          <w:rFonts w:ascii="Century Gothic" w:hAnsi="Century Gothic" w:cs="Arial"/>
          <w:bCs/>
        </w:rPr>
        <w:t>oard to account and represent members of the public. JJS also showed the group a copy of the Carers Promise and talked about the NHS involvement bank.</w:t>
      </w:r>
    </w:p>
    <w:p w14:paraId="21DC8A8C" w14:textId="2ADF4945" w:rsidR="00CB74FB" w:rsidRDefault="00CB74FB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JJS agreed she would email out some further information about the trust and offered to speak to any members who wish to become more involved with the involvement bank.</w:t>
      </w:r>
    </w:p>
    <w:p w14:paraId="530A972F" w14:textId="5856CBFA" w:rsidR="00CB74FB" w:rsidRDefault="00CB74FB" w:rsidP="00F03101">
      <w:pPr>
        <w:rPr>
          <w:rFonts w:ascii="Century Gothic" w:hAnsi="Century Gothic" w:cs="Arial"/>
          <w:bCs/>
        </w:rPr>
      </w:pPr>
    </w:p>
    <w:p w14:paraId="14DC10DC" w14:textId="36B039FD" w:rsidR="00CB74FB" w:rsidRDefault="00CB74FB" w:rsidP="00F03101">
      <w:pPr>
        <w:rPr>
          <w:rFonts w:ascii="Century Gothic" w:hAnsi="Century Gothic" w:cs="Arial"/>
          <w:b/>
        </w:rPr>
      </w:pPr>
      <w:r w:rsidRPr="00CB74FB">
        <w:rPr>
          <w:rFonts w:ascii="Century Gothic" w:hAnsi="Century Gothic" w:cs="Arial"/>
          <w:b/>
        </w:rPr>
        <w:t>Any Other Business</w:t>
      </w:r>
    </w:p>
    <w:p w14:paraId="21AD66B2" w14:textId="437E586B" w:rsidR="00EB2F21" w:rsidRDefault="00EB2F21" w:rsidP="00F03101">
      <w:pPr>
        <w:rPr>
          <w:rFonts w:ascii="Century Gothic" w:hAnsi="Century Gothic" w:cs="Arial"/>
          <w:bCs/>
        </w:rPr>
      </w:pPr>
      <w:r w:rsidRPr="00EB2F21">
        <w:rPr>
          <w:rFonts w:ascii="Century Gothic" w:hAnsi="Century Gothic" w:cs="Arial"/>
          <w:bCs/>
        </w:rPr>
        <w:t xml:space="preserve">GP </w:t>
      </w:r>
      <w:r>
        <w:rPr>
          <w:rFonts w:ascii="Century Gothic" w:hAnsi="Century Gothic" w:cs="Arial"/>
          <w:bCs/>
        </w:rPr>
        <w:t>mentioned her recent experience of asking for a mole check during a Well Woman clinic where she was advised to send in photos b</w:t>
      </w:r>
      <w:r w:rsidR="00B00DAE">
        <w:rPr>
          <w:rFonts w:ascii="Century Gothic" w:hAnsi="Century Gothic" w:cs="Arial"/>
          <w:bCs/>
        </w:rPr>
        <w:t>y</w:t>
      </w:r>
      <w:r>
        <w:rPr>
          <w:rFonts w:ascii="Century Gothic" w:hAnsi="Century Gothic" w:cs="Arial"/>
          <w:bCs/>
        </w:rPr>
        <w:t xml:space="preserve"> e-consult. This started a discussion on </w:t>
      </w:r>
      <w:r w:rsidR="00EA4671">
        <w:rPr>
          <w:rFonts w:ascii="Century Gothic" w:hAnsi="Century Gothic" w:cs="Arial"/>
          <w:bCs/>
        </w:rPr>
        <w:t>people's</w:t>
      </w:r>
      <w:r>
        <w:rPr>
          <w:rFonts w:ascii="Century Gothic" w:hAnsi="Century Gothic" w:cs="Arial"/>
          <w:bCs/>
        </w:rPr>
        <w:t xml:space="preserve"> experiences of triaging and getting appointments. Danielle and Karen explained how the current triaging system works and how it is hoped that new system will b</w:t>
      </w:r>
      <w:r w:rsidR="00B00DAE">
        <w:rPr>
          <w:rFonts w:ascii="Century Gothic" w:hAnsi="Century Gothic" w:cs="Arial"/>
          <w:bCs/>
        </w:rPr>
        <w:t>ring</w:t>
      </w:r>
      <w:r>
        <w:rPr>
          <w:rFonts w:ascii="Century Gothic" w:hAnsi="Century Gothic" w:cs="Arial"/>
          <w:bCs/>
        </w:rPr>
        <w:t xml:space="preserve"> improved access for patients.</w:t>
      </w:r>
    </w:p>
    <w:p w14:paraId="7BA3C91D" w14:textId="71629953" w:rsidR="00EB2F21" w:rsidRDefault="00EB2F21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Steph will look at arranging an appt for GP.</w:t>
      </w:r>
    </w:p>
    <w:p w14:paraId="6EA0F086" w14:textId="2F3829C2" w:rsidR="00EB2F21" w:rsidRDefault="00EB2F21" w:rsidP="00F03101">
      <w:pPr>
        <w:rPr>
          <w:rFonts w:ascii="Century Gothic" w:hAnsi="Century Gothic" w:cs="Arial"/>
          <w:bCs/>
        </w:rPr>
      </w:pPr>
    </w:p>
    <w:p w14:paraId="6956907E" w14:textId="69D8E1A6" w:rsidR="00561A3E" w:rsidRDefault="00EB2F21" w:rsidP="00F03101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PS talked about her recent experiences of receiving the wrong medication and asked where this </w:t>
      </w:r>
      <w:proofErr w:type="gramStart"/>
      <w:r>
        <w:rPr>
          <w:rFonts w:ascii="Century Gothic" w:hAnsi="Century Gothic" w:cs="Arial"/>
          <w:bCs/>
        </w:rPr>
        <w:t>fall down</w:t>
      </w:r>
      <w:proofErr w:type="gramEnd"/>
      <w:r>
        <w:rPr>
          <w:rFonts w:ascii="Century Gothic" w:hAnsi="Century Gothic" w:cs="Arial"/>
          <w:bCs/>
        </w:rPr>
        <w:t xml:space="preserve"> happens. Other members discussed their own experiences. Karen explained about how repeat dispensing works with the group.</w:t>
      </w:r>
    </w:p>
    <w:p w14:paraId="67ACA025" w14:textId="77777777" w:rsidR="009A0260" w:rsidRDefault="009A0260" w:rsidP="00F03101">
      <w:pPr>
        <w:rPr>
          <w:rFonts w:ascii="Century Gothic" w:hAnsi="Century Gothic" w:cs="Arial"/>
          <w:bCs/>
        </w:rPr>
      </w:pPr>
    </w:p>
    <w:p w14:paraId="6DDD301C" w14:textId="77777777" w:rsidR="00F37614" w:rsidRDefault="00F37614" w:rsidP="00F03101">
      <w:pPr>
        <w:rPr>
          <w:rFonts w:ascii="Century Gothic" w:hAnsi="Century Gothic" w:cs="Arial"/>
          <w:bCs/>
        </w:rPr>
      </w:pPr>
    </w:p>
    <w:p w14:paraId="001FAA85" w14:textId="77777777" w:rsidR="00F37614" w:rsidRDefault="00F37614" w:rsidP="00F03101">
      <w:pPr>
        <w:rPr>
          <w:rFonts w:ascii="Century Gothic" w:hAnsi="Century Gothic" w:cs="Arial"/>
          <w:bCs/>
        </w:rPr>
      </w:pPr>
    </w:p>
    <w:p w14:paraId="2CC27EC8" w14:textId="77777777" w:rsidR="005C344F" w:rsidRDefault="005C344F" w:rsidP="00F03101">
      <w:pPr>
        <w:rPr>
          <w:rFonts w:ascii="Century Gothic" w:hAnsi="Century Gothic" w:cs="Arial"/>
          <w:bCs/>
        </w:rPr>
      </w:pPr>
    </w:p>
    <w:p w14:paraId="0EC668F6" w14:textId="6CB54EA6" w:rsidR="00ED245B" w:rsidRDefault="00ED245B" w:rsidP="00F03101">
      <w:pPr>
        <w:rPr>
          <w:rFonts w:ascii="Century Gothic" w:hAnsi="Century Gothic" w:cs="Arial"/>
          <w:bCs/>
        </w:rPr>
      </w:pPr>
    </w:p>
    <w:p w14:paraId="029739BC" w14:textId="77777777" w:rsidR="00ED245B" w:rsidRDefault="00ED245B" w:rsidP="00F03101">
      <w:pPr>
        <w:rPr>
          <w:rFonts w:ascii="Century Gothic" w:hAnsi="Century Gothic" w:cs="Arial"/>
          <w:bCs/>
        </w:rPr>
      </w:pPr>
    </w:p>
    <w:p w14:paraId="71F8B276" w14:textId="77777777" w:rsidR="00B656E2" w:rsidRDefault="00B656E2" w:rsidP="00F03101">
      <w:pPr>
        <w:rPr>
          <w:rFonts w:ascii="Century Gothic" w:hAnsi="Century Gothic" w:cs="Arial"/>
          <w:bCs/>
        </w:rPr>
      </w:pPr>
    </w:p>
    <w:p w14:paraId="5451E620" w14:textId="77777777" w:rsidR="008D3852" w:rsidRPr="00082017" w:rsidRDefault="008D3852" w:rsidP="00F03101">
      <w:pPr>
        <w:rPr>
          <w:rFonts w:ascii="Century Gothic" w:hAnsi="Century Gothic" w:cs="Arial"/>
          <w:bCs/>
        </w:rPr>
      </w:pPr>
    </w:p>
    <w:p w14:paraId="6BF93C95" w14:textId="53961BE9" w:rsidR="00CB7D60" w:rsidRPr="00082017" w:rsidRDefault="00CB7D60" w:rsidP="00F03101">
      <w:pPr>
        <w:rPr>
          <w:rFonts w:ascii="Century Gothic" w:hAnsi="Century Gothic" w:cs="Arial"/>
          <w:bCs/>
        </w:rPr>
      </w:pPr>
    </w:p>
    <w:p w14:paraId="40B9962E" w14:textId="77777777" w:rsidR="00CB7D60" w:rsidRPr="00CB7D60" w:rsidRDefault="00CB7D60" w:rsidP="00F03101">
      <w:pPr>
        <w:rPr>
          <w:rFonts w:ascii="Century Gothic" w:hAnsi="Century Gothic" w:cs="Arial"/>
          <w:b/>
        </w:rPr>
      </w:pPr>
    </w:p>
    <w:p w14:paraId="3495279D" w14:textId="591D8D85" w:rsidR="00CB7D60" w:rsidRDefault="00CB7D60" w:rsidP="00F03101">
      <w:pPr>
        <w:rPr>
          <w:rFonts w:ascii="Century Gothic" w:hAnsi="Century Gothic" w:cs="Arial"/>
          <w:bCs/>
        </w:rPr>
      </w:pPr>
    </w:p>
    <w:p w14:paraId="5DCB1F33" w14:textId="77777777" w:rsidR="00CB7D60" w:rsidRDefault="00CB7D60" w:rsidP="00F03101">
      <w:pPr>
        <w:rPr>
          <w:rFonts w:ascii="Century Gothic" w:hAnsi="Century Gothic" w:cs="Arial"/>
          <w:bCs/>
        </w:rPr>
      </w:pPr>
    </w:p>
    <w:p w14:paraId="326FE2A5" w14:textId="77777777" w:rsidR="00CB7D60" w:rsidRDefault="00CB7D60" w:rsidP="00F03101">
      <w:pPr>
        <w:rPr>
          <w:rFonts w:ascii="Century Gothic" w:hAnsi="Century Gothic" w:cs="Arial"/>
          <w:bCs/>
        </w:rPr>
      </w:pPr>
    </w:p>
    <w:p w14:paraId="6AFF4415" w14:textId="5DE3D7A8" w:rsidR="00977385" w:rsidRDefault="00977385" w:rsidP="00F03101">
      <w:pPr>
        <w:rPr>
          <w:rFonts w:ascii="Century Gothic" w:hAnsi="Century Gothic" w:cs="Arial"/>
          <w:bCs/>
        </w:rPr>
      </w:pPr>
    </w:p>
    <w:p w14:paraId="08D535F4" w14:textId="77777777" w:rsidR="00977385" w:rsidRDefault="00977385" w:rsidP="00F03101">
      <w:pPr>
        <w:rPr>
          <w:rFonts w:ascii="Century Gothic" w:hAnsi="Century Gothic" w:cs="Arial"/>
          <w:bCs/>
        </w:rPr>
      </w:pPr>
    </w:p>
    <w:p w14:paraId="1856EFF3" w14:textId="77777777" w:rsidR="00023384" w:rsidRDefault="00023384" w:rsidP="00F03101">
      <w:pPr>
        <w:rPr>
          <w:rFonts w:ascii="Century Gothic" w:hAnsi="Century Gothic" w:cs="Arial"/>
          <w:bCs/>
        </w:rPr>
      </w:pPr>
    </w:p>
    <w:p w14:paraId="08AA9753" w14:textId="77777777" w:rsidR="00F03101" w:rsidRDefault="00F03101" w:rsidP="00F03101">
      <w:pPr>
        <w:rPr>
          <w:rFonts w:ascii="Century Gothic" w:hAnsi="Century Gothic" w:cs="Arial"/>
          <w:bCs/>
        </w:rPr>
      </w:pPr>
    </w:p>
    <w:p w14:paraId="6BEDF9FB" w14:textId="77777777" w:rsidR="003C48AE" w:rsidRDefault="003C48AE"/>
    <w:sectPr w:rsidR="003C4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1"/>
    <w:rsid w:val="00023384"/>
    <w:rsid w:val="00082017"/>
    <w:rsid w:val="000C3AFB"/>
    <w:rsid w:val="000C4FF8"/>
    <w:rsid w:val="001053D0"/>
    <w:rsid w:val="001A3733"/>
    <w:rsid w:val="001B3622"/>
    <w:rsid w:val="002452CB"/>
    <w:rsid w:val="00267A5E"/>
    <w:rsid w:val="002A221E"/>
    <w:rsid w:val="003679A1"/>
    <w:rsid w:val="003C48AE"/>
    <w:rsid w:val="00432B5B"/>
    <w:rsid w:val="0044347A"/>
    <w:rsid w:val="0048543C"/>
    <w:rsid w:val="00561A3E"/>
    <w:rsid w:val="005C344F"/>
    <w:rsid w:val="005E0E8B"/>
    <w:rsid w:val="006530A2"/>
    <w:rsid w:val="006723DC"/>
    <w:rsid w:val="007A4A22"/>
    <w:rsid w:val="007C155E"/>
    <w:rsid w:val="008C5464"/>
    <w:rsid w:val="008D3852"/>
    <w:rsid w:val="00977385"/>
    <w:rsid w:val="009A0260"/>
    <w:rsid w:val="009D747B"/>
    <w:rsid w:val="00A11433"/>
    <w:rsid w:val="00AA1699"/>
    <w:rsid w:val="00B00DAE"/>
    <w:rsid w:val="00B52929"/>
    <w:rsid w:val="00B656E2"/>
    <w:rsid w:val="00B6744F"/>
    <w:rsid w:val="00B97571"/>
    <w:rsid w:val="00C34D63"/>
    <w:rsid w:val="00C4106E"/>
    <w:rsid w:val="00C534EF"/>
    <w:rsid w:val="00C705B4"/>
    <w:rsid w:val="00CB74FB"/>
    <w:rsid w:val="00CB7D60"/>
    <w:rsid w:val="00CC3ACA"/>
    <w:rsid w:val="00D530EF"/>
    <w:rsid w:val="00D64BC2"/>
    <w:rsid w:val="00D91B1F"/>
    <w:rsid w:val="00DD011C"/>
    <w:rsid w:val="00E261AD"/>
    <w:rsid w:val="00E30CFF"/>
    <w:rsid w:val="00E82E89"/>
    <w:rsid w:val="00E841EE"/>
    <w:rsid w:val="00EA4671"/>
    <w:rsid w:val="00EB2F21"/>
    <w:rsid w:val="00ED245B"/>
    <w:rsid w:val="00F03101"/>
    <w:rsid w:val="00F3761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56F5"/>
  <w15:chartTrackingRefBased/>
  <w15:docId w15:val="{9B83E82E-5B1C-4498-9C20-BA612B8D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01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imahealth.com/pati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Stephanie (ALNWICK MEDICAL GROUP)</dc:creator>
  <cp:keywords/>
  <dc:description/>
  <cp:lastModifiedBy>GLADSTONE, Natasha (ALNWICK MEDICAL GROUP)</cp:lastModifiedBy>
  <cp:revision>4</cp:revision>
  <cp:lastPrinted>2023-10-12T12:40:00Z</cp:lastPrinted>
  <dcterms:created xsi:type="dcterms:W3CDTF">2023-10-09T15:07:00Z</dcterms:created>
  <dcterms:modified xsi:type="dcterms:W3CDTF">2023-11-06T11:34:00Z</dcterms:modified>
</cp:coreProperties>
</file>